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93" w:rsidRDefault="00DF0E93" w:rsidP="00A558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1E94FA" wp14:editId="23460633">
            <wp:simplePos x="0" y="0"/>
            <wp:positionH relativeFrom="column">
              <wp:posOffset>3867150</wp:posOffset>
            </wp:positionH>
            <wp:positionV relativeFrom="paragraph">
              <wp:posOffset>-104775</wp:posOffset>
            </wp:positionV>
            <wp:extent cx="1981200" cy="1507490"/>
            <wp:effectExtent l="0" t="0" r="0" b="0"/>
            <wp:wrapThrough wrapText="bothSides">
              <wp:wrapPolygon edited="0">
                <wp:start x="0" y="0"/>
                <wp:lineTo x="0" y="21291"/>
                <wp:lineTo x="21392" y="21291"/>
                <wp:lineTo x="2139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8A207" wp14:editId="591CB5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85900" cy="1485900"/>
            <wp:effectExtent l="0" t="0" r="0" b="0"/>
            <wp:wrapThrough wrapText="bothSides">
              <wp:wrapPolygon edited="0">
                <wp:start x="7754" y="0"/>
                <wp:lineTo x="5815" y="554"/>
                <wp:lineTo x="1385" y="3877"/>
                <wp:lineTo x="0" y="7477"/>
                <wp:lineTo x="0" y="14123"/>
                <wp:lineTo x="1938" y="18277"/>
                <wp:lineTo x="6646" y="21323"/>
                <wp:lineTo x="7754" y="21323"/>
                <wp:lineTo x="13569" y="21323"/>
                <wp:lineTo x="14677" y="21323"/>
                <wp:lineTo x="19385" y="18277"/>
                <wp:lineTo x="21323" y="14123"/>
                <wp:lineTo x="21323" y="7477"/>
                <wp:lineTo x="20215" y="3877"/>
                <wp:lineTo x="15231" y="277"/>
                <wp:lineTo x="13569" y="0"/>
                <wp:lineTo x="775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A55872" w:rsidRDefault="00A55872" w:rsidP="00A55872">
      <w:pPr>
        <w:rPr>
          <w:noProof/>
        </w:rPr>
      </w:pPr>
    </w:p>
    <w:p w:rsidR="00A55872" w:rsidRDefault="00A55872" w:rsidP="00A55872">
      <w:pPr>
        <w:rPr>
          <w:noProof/>
        </w:rPr>
      </w:pPr>
    </w:p>
    <w:p w:rsidR="00A55872" w:rsidRDefault="00A55872" w:rsidP="00A55872">
      <w:pPr>
        <w:rPr>
          <w:noProof/>
        </w:rPr>
      </w:pPr>
    </w:p>
    <w:p w:rsidR="00A55872" w:rsidRDefault="00A55872" w:rsidP="00A55872"/>
    <w:p w:rsidR="00224EF8" w:rsidRDefault="00224EF8">
      <w:pPr>
        <w:rPr>
          <w:b/>
          <w:sz w:val="28"/>
          <w:szCs w:val="28"/>
        </w:rPr>
      </w:pPr>
    </w:p>
    <w:p w:rsidR="00A026A1" w:rsidRDefault="009A7CB8">
      <w:pPr>
        <w:rPr>
          <w:b/>
          <w:sz w:val="28"/>
          <w:szCs w:val="28"/>
        </w:rPr>
      </w:pPr>
      <w:r w:rsidRPr="00224EF8">
        <w:rPr>
          <w:b/>
          <w:sz w:val="28"/>
          <w:szCs w:val="28"/>
        </w:rPr>
        <w:t>Notice of Public Hearing for Rule Making</w:t>
      </w:r>
      <w:r w:rsidR="00224EF8">
        <w:rPr>
          <w:rStyle w:val="FootnoteReference"/>
          <w:b/>
          <w:sz w:val="28"/>
          <w:szCs w:val="28"/>
        </w:rPr>
        <w:footnoteReference w:id="1"/>
      </w:r>
    </w:p>
    <w:p w:rsidR="00224EF8" w:rsidRPr="00224EF8" w:rsidRDefault="00224EF8">
      <w:pPr>
        <w:rPr>
          <w:sz w:val="24"/>
          <w:szCs w:val="24"/>
        </w:rPr>
      </w:pPr>
      <w:r w:rsidRPr="00224EF8">
        <w:rPr>
          <w:sz w:val="24"/>
          <w:szCs w:val="24"/>
        </w:rPr>
        <w:t>On the</w:t>
      </w:r>
    </w:p>
    <w:p w:rsidR="009A7CB8" w:rsidRPr="00224EF8" w:rsidRDefault="009A7CB8">
      <w:pPr>
        <w:rPr>
          <w:sz w:val="28"/>
          <w:szCs w:val="28"/>
          <w:u w:val="single"/>
        </w:rPr>
      </w:pPr>
      <w:r w:rsidRPr="00224EF8">
        <w:rPr>
          <w:sz w:val="28"/>
          <w:szCs w:val="28"/>
          <w:u w:val="single"/>
        </w:rPr>
        <w:t>Parks and Recreation Department Policy with Regard to Private Tennis Lessons</w:t>
      </w:r>
    </w:p>
    <w:p w:rsidR="009A7CB8" w:rsidRPr="00224EF8" w:rsidRDefault="009A7CB8">
      <w:pPr>
        <w:rPr>
          <w:sz w:val="24"/>
          <w:szCs w:val="24"/>
        </w:rPr>
      </w:pPr>
      <w:r w:rsidRPr="00224EF8">
        <w:rPr>
          <w:sz w:val="24"/>
          <w:szCs w:val="24"/>
        </w:rPr>
        <w:t>The public hearing will be conducted at:</w:t>
      </w:r>
    </w:p>
    <w:p w:rsidR="009A7CB8" w:rsidRPr="00224EF8" w:rsidRDefault="009A7CB8">
      <w:pPr>
        <w:rPr>
          <w:sz w:val="24"/>
          <w:szCs w:val="24"/>
        </w:rPr>
      </w:pPr>
      <w:r w:rsidRPr="00224EF8">
        <w:rPr>
          <w:sz w:val="24"/>
          <w:szCs w:val="24"/>
        </w:rPr>
        <w:tab/>
        <w:t>Jerry Cline Tennis Center</w:t>
      </w:r>
    </w:p>
    <w:p w:rsidR="009A7CB8" w:rsidRPr="00224EF8" w:rsidRDefault="009A7CB8">
      <w:pPr>
        <w:rPr>
          <w:sz w:val="24"/>
          <w:szCs w:val="24"/>
        </w:rPr>
      </w:pPr>
      <w:r w:rsidRPr="00224EF8">
        <w:rPr>
          <w:sz w:val="24"/>
          <w:szCs w:val="24"/>
        </w:rPr>
        <w:tab/>
        <w:t>7001 Constitution Ave NE, Albuquerque, NM 87110</w:t>
      </w:r>
    </w:p>
    <w:p w:rsidR="009A7CB8" w:rsidRPr="00224EF8" w:rsidRDefault="00BB3758">
      <w:pPr>
        <w:rPr>
          <w:sz w:val="24"/>
          <w:szCs w:val="24"/>
        </w:rPr>
      </w:pPr>
      <w:r>
        <w:rPr>
          <w:sz w:val="24"/>
          <w:szCs w:val="24"/>
        </w:rPr>
        <w:t>August 22, 2017 from 5:30pm to 7:30pm</w:t>
      </w:r>
      <w:bookmarkStart w:id="0" w:name="_GoBack"/>
      <w:bookmarkEnd w:id="0"/>
    </w:p>
    <w:p w:rsidR="009A7CB8" w:rsidRPr="00224EF8" w:rsidRDefault="009D756E">
      <w:pPr>
        <w:rPr>
          <w:sz w:val="24"/>
          <w:szCs w:val="24"/>
        </w:rPr>
      </w:pPr>
      <w:r>
        <w:rPr>
          <w:sz w:val="24"/>
          <w:szCs w:val="24"/>
        </w:rPr>
        <w:t>Hearing Officer is:</w:t>
      </w:r>
    </w:p>
    <w:p w:rsidR="009A7CB8" w:rsidRPr="00224EF8" w:rsidRDefault="009A7CB8">
      <w:pPr>
        <w:rPr>
          <w:sz w:val="24"/>
          <w:szCs w:val="24"/>
        </w:rPr>
      </w:pPr>
      <w:r w:rsidRPr="00224EF8">
        <w:rPr>
          <w:sz w:val="24"/>
          <w:szCs w:val="24"/>
        </w:rPr>
        <w:tab/>
        <w:t>Gregory P. Smith, Deputy Director</w:t>
      </w:r>
      <w:r w:rsidR="000B7055">
        <w:rPr>
          <w:sz w:val="24"/>
          <w:szCs w:val="24"/>
        </w:rPr>
        <w:t>,</w:t>
      </w:r>
      <w:r w:rsidRPr="00224EF8">
        <w:rPr>
          <w:sz w:val="24"/>
          <w:szCs w:val="24"/>
        </w:rPr>
        <w:t xml:space="preserve"> Department of Municipal Development</w:t>
      </w:r>
    </w:p>
    <w:p w:rsidR="00DF0E93" w:rsidRDefault="009A7CB8" w:rsidP="00DF0E93">
      <w:pPr>
        <w:rPr>
          <w:sz w:val="24"/>
          <w:szCs w:val="24"/>
        </w:rPr>
      </w:pPr>
      <w:r w:rsidRPr="00224EF8">
        <w:rPr>
          <w:sz w:val="24"/>
          <w:szCs w:val="24"/>
        </w:rPr>
        <w:t xml:space="preserve">The purpose </w:t>
      </w:r>
      <w:r w:rsidR="00DF0E93" w:rsidRPr="00224EF8">
        <w:rPr>
          <w:sz w:val="24"/>
          <w:szCs w:val="24"/>
        </w:rPr>
        <w:t xml:space="preserve">of the public hearing </w:t>
      </w:r>
      <w:r w:rsidRPr="00224EF8">
        <w:rPr>
          <w:sz w:val="24"/>
          <w:szCs w:val="24"/>
        </w:rPr>
        <w:t xml:space="preserve">is to </w:t>
      </w:r>
      <w:r w:rsidR="00DF0E93" w:rsidRPr="00224EF8">
        <w:rPr>
          <w:sz w:val="24"/>
          <w:szCs w:val="24"/>
        </w:rPr>
        <w:t>receive public comments on</w:t>
      </w:r>
      <w:r w:rsidRPr="00224EF8">
        <w:rPr>
          <w:sz w:val="24"/>
          <w:szCs w:val="24"/>
        </w:rPr>
        <w:t xml:space="preserve"> the proposed Parks and Recreation Department Policy with Regard to Private Tennis Lessons</w:t>
      </w:r>
      <w:r w:rsidR="00224EF8" w:rsidRPr="00224EF8">
        <w:rPr>
          <w:sz w:val="24"/>
          <w:szCs w:val="24"/>
        </w:rPr>
        <w:t xml:space="preserve">. The </w:t>
      </w:r>
      <w:r w:rsidR="00AC26DA">
        <w:rPr>
          <w:sz w:val="24"/>
          <w:szCs w:val="24"/>
        </w:rPr>
        <w:t xml:space="preserve">proposed </w:t>
      </w:r>
      <w:r w:rsidR="00224EF8" w:rsidRPr="00224EF8">
        <w:rPr>
          <w:sz w:val="24"/>
          <w:szCs w:val="24"/>
        </w:rPr>
        <w:t xml:space="preserve">policy sets up guidelines for the use of public </w:t>
      </w:r>
      <w:r w:rsidR="00AC26DA">
        <w:rPr>
          <w:sz w:val="24"/>
          <w:szCs w:val="24"/>
        </w:rPr>
        <w:t xml:space="preserve">tennis </w:t>
      </w:r>
      <w:r w:rsidR="00224EF8" w:rsidRPr="00224EF8">
        <w:rPr>
          <w:sz w:val="24"/>
          <w:szCs w:val="24"/>
        </w:rPr>
        <w:t>facilities f</w:t>
      </w:r>
      <w:r w:rsidR="00AC26DA">
        <w:rPr>
          <w:sz w:val="24"/>
          <w:szCs w:val="24"/>
        </w:rPr>
        <w:t>or private lessons and stipulates</w:t>
      </w:r>
      <w:r w:rsidR="00224EF8" w:rsidRPr="00224EF8">
        <w:rPr>
          <w:sz w:val="24"/>
          <w:szCs w:val="24"/>
        </w:rPr>
        <w:t xml:space="preserve"> standards instructors must meet. To see the full text of the proposed rule please follow the link below to view the </w:t>
      </w:r>
      <w:r w:rsidR="00B80928">
        <w:rPr>
          <w:sz w:val="24"/>
          <w:szCs w:val="24"/>
        </w:rPr>
        <w:t xml:space="preserve">proposed </w:t>
      </w:r>
      <w:r w:rsidR="00224EF8" w:rsidRPr="00224EF8">
        <w:rPr>
          <w:sz w:val="24"/>
          <w:szCs w:val="24"/>
        </w:rPr>
        <w:t>rule on the City of Albuquerque’s website.</w:t>
      </w:r>
    </w:p>
    <w:p w:rsidR="00DF0E93" w:rsidRPr="00AC26DA" w:rsidRDefault="0064649C" w:rsidP="00DF0E93">
      <w:pPr>
        <w:rPr>
          <w:sz w:val="24"/>
          <w:szCs w:val="24"/>
        </w:rPr>
      </w:pPr>
      <w:r>
        <w:rPr>
          <w:sz w:val="24"/>
          <w:szCs w:val="24"/>
        </w:rPr>
        <w:t>http//www.cabq.gov/.xxxxxxxxxxxxxx</w:t>
      </w:r>
      <w:r w:rsidR="00AC26DA">
        <w:rPr>
          <w:sz w:val="24"/>
          <w:szCs w:val="24"/>
        </w:rPr>
        <w:t xml:space="preserve"> (insert hyperlink once pdf of policy is posted on City website)</w:t>
      </w:r>
    </w:p>
    <w:p w:rsidR="00DF0E93" w:rsidRPr="00DF0E93" w:rsidRDefault="00DF0E93" w:rsidP="00DF0E93"/>
    <w:p w:rsidR="00DF0E93" w:rsidRDefault="00DF0E93" w:rsidP="00DF0E93"/>
    <w:p w:rsidR="009A7CB8" w:rsidRPr="00DF0E93" w:rsidRDefault="00DF0E93" w:rsidP="00DF0E93">
      <w:pPr>
        <w:tabs>
          <w:tab w:val="left" w:pos="8490"/>
        </w:tabs>
      </w:pPr>
      <w:r>
        <w:tab/>
      </w:r>
    </w:p>
    <w:sectPr w:rsidR="009A7CB8" w:rsidRPr="00DF0E93" w:rsidSect="00DF0E9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F8" w:rsidRDefault="00224EF8" w:rsidP="00224EF8">
      <w:pPr>
        <w:spacing w:after="0" w:line="240" w:lineRule="auto"/>
      </w:pPr>
      <w:r>
        <w:separator/>
      </w:r>
    </w:p>
  </w:endnote>
  <w:endnote w:type="continuationSeparator" w:id="0">
    <w:p w:rsidR="00224EF8" w:rsidRDefault="00224EF8" w:rsidP="0022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F8" w:rsidRDefault="00224EF8" w:rsidP="00224EF8">
      <w:pPr>
        <w:spacing w:after="0" w:line="240" w:lineRule="auto"/>
      </w:pPr>
      <w:r>
        <w:separator/>
      </w:r>
    </w:p>
  </w:footnote>
  <w:footnote w:type="continuationSeparator" w:id="0">
    <w:p w:rsidR="00224EF8" w:rsidRDefault="00224EF8" w:rsidP="00224EF8">
      <w:pPr>
        <w:spacing w:after="0" w:line="240" w:lineRule="auto"/>
      </w:pPr>
      <w:r>
        <w:continuationSeparator/>
      </w:r>
    </w:p>
  </w:footnote>
  <w:footnote w:id="1">
    <w:p w:rsidR="00224EF8" w:rsidRDefault="00224E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In accordance with §2-15-1</w:t>
      </w:r>
      <w:r w:rsidR="00B80928">
        <w:t xml:space="preserve"> of the City of Albuquerque, New Mexico Code of Ordinances.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B8"/>
    <w:rsid w:val="000B7055"/>
    <w:rsid w:val="00224EF8"/>
    <w:rsid w:val="0064649C"/>
    <w:rsid w:val="00847D61"/>
    <w:rsid w:val="009A7CB8"/>
    <w:rsid w:val="009D756E"/>
    <w:rsid w:val="00A55872"/>
    <w:rsid w:val="00AC26DA"/>
    <w:rsid w:val="00B80928"/>
    <w:rsid w:val="00BB3758"/>
    <w:rsid w:val="00C36BB4"/>
    <w:rsid w:val="00D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E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E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E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E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E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4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BC63-B8CE-496E-B7BC-70E48C80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Coffey, Jason</dc:creator>
  <cp:lastModifiedBy>Coffey, Jason</cp:lastModifiedBy>
  <cp:revision>8</cp:revision>
  <cp:lastPrinted>2017-08-02T15:23:00Z</cp:lastPrinted>
  <dcterms:created xsi:type="dcterms:W3CDTF">2017-07-26T22:14:00Z</dcterms:created>
  <dcterms:modified xsi:type="dcterms:W3CDTF">2017-08-02T19:34:00Z</dcterms:modified>
</cp:coreProperties>
</file>